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0B4ECE" w:rsidRPr="00DD65A6">
        <w:trPr>
          <w:trHeight w:hRule="exact" w:val="1528"/>
        </w:trPr>
        <w:tc>
          <w:tcPr>
            <w:tcW w:w="143" w:type="dxa"/>
          </w:tcPr>
          <w:p w:rsidR="000B4ECE" w:rsidRDefault="000B4ECE"/>
        </w:tc>
        <w:tc>
          <w:tcPr>
            <w:tcW w:w="285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44.03.01 Педагогическое образование (высшее образование - бакалавриат), Направленность (профиль) программы «Начальное общее образование», утв. приказом ректора ОмГА от </w:t>
            </w:r>
            <w:bookmarkStart w:id="0" w:name="_Hlk73103509"/>
            <w:r w:rsidRPr="006A0A1B">
              <w:rPr>
                <w:rFonts w:ascii="Times New Roman" w:hAnsi="Times New Roman" w:cs="Times New Roman"/>
                <w:lang w:val="ru-RU"/>
              </w:rPr>
              <w:t>29</w:t>
            </w:r>
            <w:bookmarkStart w:id="1" w:name="_Hlk73629587"/>
            <w:r w:rsidRPr="006A0A1B">
              <w:rPr>
                <w:rFonts w:ascii="Times New Roman" w:hAnsi="Times New Roman" w:cs="Times New Roman"/>
                <w:lang w:val="ru-RU"/>
              </w:rPr>
              <w:t>.03.2021 №57</w:t>
            </w:r>
            <w:bookmarkEnd w:id="0"/>
            <w:bookmarkEnd w:id="1"/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0B4ECE" w:rsidRPr="00DD65A6">
        <w:trPr>
          <w:trHeight w:hRule="exact" w:val="138"/>
        </w:trPr>
        <w:tc>
          <w:tcPr>
            <w:tcW w:w="14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B4ECE" w:rsidRPr="00DD65A6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0B4ECE" w:rsidRPr="00DD65A6">
        <w:trPr>
          <w:trHeight w:hRule="exact" w:val="211"/>
        </w:trPr>
        <w:tc>
          <w:tcPr>
            <w:tcW w:w="14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>
        <w:trPr>
          <w:trHeight w:hRule="exact" w:val="277"/>
        </w:trPr>
        <w:tc>
          <w:tcPr>
            <w:tcW w:w="14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B4ECE">
        <w:trPr>
          <w:trHeight w:hRule="exact" w:val="138"/>
        </w:trPr>
        <w:tc>
          <w:tcPr>
            <w:tcW w:w="143" w:type="dxa"/>
          </w:tcPr>
          <w:p w:rsidR="000B4ECE" w:rsidRDefault="000B4ECE"/>
        </w:tc>
        <w:tc>
          <w:tcPr>
            <w:tcW w:w="285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426" w:type="dxa"/>
          </w:tcPr>
          <w:p w:rsidR="000B4ECE" w:rsidRDefault="000B4ECE"/>
        </w:tc>
        <w:tc>
          <w:tcPr>
            <w:tcW w:w="1277" w:type="dxa"/>
          </w:tcPr>
          <w:p w:rsidR="000B4ECE" w:rsidRDefault="000B4ECE"/>
        </w:tc>
        <w:tc>
          <w:tcPr>
            <w:tcW w:w="993" w:type="dxa"/>
          </w:tcPr>
          <w:p w:rsidR="000B4ECE" w:rsidRDefault="000B4ECE"/>
        </w:tc>
        <w:tc>
          <w:tcPr>
            <w:tcW w:w="2836" w:type="dxa"/>
          </w:tcPr>
          <w:p w:rsidR="000B4ECE" w:rsidRDefault="000B4ECE"/>
        </w:tc>
      </w:tr>
      <w:tr w:rsidR="000B4ECE" w:rsidRPr="00DD65A6">
        <w:trPr>
          <w:trHeight w:hRule="exact" w:val="277"/>
        </w:trPr>
        <w:tc>
          <w:tcPr>
            <w:tcW w:w="143" w:type="dxa"/>
          </w:tcPr>
          <w:p w:rsidR="000B4ECE" w:rsidRDefault="000B4ECE"/>
        </w:tc>
        <w:tc>
          <w:tcPr>
            <w:tcW w:w="285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426" w:type="dxa"/>
          </w:tcPr>
          <w:p w:rsidR="000B4ECE" w:rsidRDefault="000B4ECE"/>
        </w:tc>
        <w:tc>
          <w:tcPr>
            <w:tcW w:w="1277" w:type="dxa"/>
          </w:tcPr>
          <w:p w:rsidR="000B4ECE" w:rsidRDefault="000B4EC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0B4ECE" w:rsidRPr="00DD65A6">
        <w:trPr>
          <w:trHeight w:hRule="exact" w:val="138"/>
        </w:trPr>
        <w:tc>
          <w:tcPr>
            <w:tcW w:w="14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>
        <w:trPr>
          <w:trHeight w:hRule="exact" w:val="277"/>
        </w:trPr>
        <w:tc>
          <w:tcPr>
            <w:tcW w:w="14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0B4ECE">
        <w:trPr>
          <w:trHeight w:hRule="exact" w:val="138"/>
        </w:trPr>
        <w:tc>
          <w:tcPr>
            <w:tcW w:w="143" w:type="dxa"/>
          </w:tcPr>
          <w:p w:rsidR="000B4ECE" w:rsidRDefault="000B4ECE"/>
        </w:tc>
        <w:tc>
          <w:tcPr>
            <w:tcW w:w="285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426" w:type="dxa"/>
          </w:tcPr>
          <w:p w:rsidR="000B4ECE" w:rsidRDefault="000B4ECE"/>
        </w:tc>
        <w:tc>
          <w:tcPr>
            <w:tcW w:w="1277" w:type="dxa"/>
          </w:tcPr>
          <w:p w:rsidR="000B4ECE" w:rsidRDefault="000B4ECE"/>
        </w:tc>
        <w:tc>
          <w:tcPr>
            <w:tcW w:w="993" w:type="dxa"/>
          </w:tcPr>
          <w:p w:rsidR="000B4ECE" w:rsidRDefault="000B4ECE"/>
        </w:tc>
        <w:tc>
          <w:tcPr>
            <w:tcW w:w="2836" w:type="dxa"/>
          </w:tcPr>
          <w:p w:rsidR="000B4ECE" w:rsidRDefault="000B4ECE"/>
        </w:tc>
      </w:tr>
      <w:tr w:rsidR="000B4ECE">
        <w:trPr>
          <w:trHeight w:hRule="exact" w:val="277"/>
        </w:trPr>
        <w:tc>
          <w:tcPr>
            <w:tcW w:w="143" w:type="dxa"/>
          </w:tcPr>
          <w:p w:rsidR="000B4ECE" w:rsidRDefault="000B4ECE"/>
        </w:tc>
        <w:tc>
          <w:tcPr>
            <w:tcW w:w="285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426" w:type="dxa"/>
          </w:tcPr>
          <w:p w:rsidR="000B4ECE" w:rsidRDefault="000B4ECE"/>
        </w:tc>
        <w:tc>
          <w:tcPr>
            <w:tcW w:w="1277" w:type="dxa"/>
          </w:tcPr>
          <w:p w:rsidR="000B4ECE" w:rsidRDefault="000B4EC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1B" w:rsidRPr="00C1531A" w:rsidRDefault="006A0A1B" w:rsidP="006A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B4ECE" w:rsidRDefault="000B4EC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B4ECE">
        <w:trPr>
          <w:trHeight w:hRule="exact" w:val="277"/>
        </w:trPr>
        <w:tc>
          <w:tcPr>
            <w:tcW w:w="143" w:type="dxa"/>
          </w:tcPr>
          <w:p w:rsidR="000B4ECE" w:rsidRDefault="000B4ECE"/>
        </w:tc>
        <w:tc>
          <w:tcPr>
            <w:tcW w:w="285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426" w:type="dxa"/>
          </w:tcPr>
          <w:p w:rsidR="000B4ECE" w:rsidRDefault="000B4ECE"/>
        </w:tc>
        <w:tc>
          <w:tcPr>
            <w:tcW w:w="1277" w:type="dxa"/>
          </w:tcPr>
          <w:p w:rsidR="000B4ECE" w:rsidRDefault="000B4ECE"/>
        </w:tc>
        <w:tc>
          <w:tcPr>
            <w:tcW w:w="993" w:type="dxa"/>
          </w:tcPr>
          <w:p w:rsidR="000B4ECE" w:rsidRDefault="000B4ECE"/>
        </w:tc>
        <w:tc>
          <w:tcPr>
            <w:tcW w:w="2836" w:type="dxa"/>
          </w:tcPr>
          <w:p w:rsidR="000B4ECE" w:rsidRDefault="000B4ECE"/>
        </w:tc>
      </w:tr>
      <w:tr w:rsidR="000B4EC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B4ECE" w:rsidRPr="00DD65A6">
        <w:trPr>
          <w:trHeight w:hRule="exact" w:val="1135"/>
        </w:trPr>
        <w:tc>
          <w:tcPr>
            <w:tcW w:w="143" w:type="dxa"/>
          </w:tcPr>
          <w:p w:rsidR="000B4ECE" w:rsidRDefault="000B4ECE"/>
        </w:tc>
        <w:tc>
          <w:tcPr>
            <w:tcW w:w="285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Нормативно-правовые основы профессиональной деятельности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К.М.01.04</w:t>
            </w:r>
          </w:p>
        </w:tc>
        <w:tc>
          <w:tcPr>
            <w:tcW w:w="283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B4ECE" w:rsidRPr="00DD65A6">
        <w:trPr>
          <w:trHeight w:hRule="exact" w:val="1389"/>
        </w:trPr>
        <w:tc>
          <w:tcPr>
            <w:tcW w:w="143" w:type="dxa"/>
          </w:tcPr>
          <w:p w:rsidR="000B4ECE" w:rsidRDefault="000B4ECE"/>
        </w:tc>
        <w:tc>
          <w:tcPr>
            <w:tcW w:w="285" w:type="dxa"/>
          </w:tcPr>
          <w:p w:rsidR="000B4ECE" w:rsidRDefault="000B4EC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общее образование»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B4ECE" w:rsidRPr="00DD65A6">
        <w:trPr>
          <w:trHeight w:hRule="exact" w:val="138"/>
        </w:trPr>
        <w:tc>
          <w:tcPr>
            <w:tcW w:w="14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 w:rsidRPr="00DD65A6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0B4ECE" w:rsidRPr="00DD65A6">
        <w:trPr>
          <w:trHeight w:hRule="exact" w:val="416"/>
        </w:trPr>
        <w:tc>
          <w:tcPr>
            <w:tcW w:w="14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B4ECE" w:rsidRDefault="000B4ECE"/>
        </w:tc>
        <w:tc>
          <w:tcPr>
            <w:tcW w:w="426" w:type="dxa"/>
          </w:tcPr>
          <w:p w:rsidR="000B4ECE" w:rsidRDefault="000B4ECE"/>
        </w:tc>
        <w:tc>
          <w:tcPr>
            <w:tcW w:w="1277" w:type="dxa"/>
          </w:tcPr>
          <w:p w:rsidR="000B4ECE" w:rsidRDefault="000B4ECE"/>
        </w:tc>
        <w:tc>
          <w:tcPr>
            <w:tcW w:w="993" w:type="dxa"/>
          </w:tcPr>
          <w:p w:rsidR="000B4ECE" w:rsidRDefault="000B4ECE"/>
        </w:tc>
        <w:tc>
          <w:tcPr>
            <w:tcW w:w="2836" w:type="dxa"/>
          </w:tcPr>
          <w:p w:rsidR="000B4ECE" w:rsidRDefault="000B4ECE"/>
        </w:tc>
      </w:tr>
      <w:tr w:rsidR="000B4ECE">
        <w:trPr>
          <w:trHeight w:hRule="exact" w:val="155"/>
        </w:trPr>
        <w:tc>
          <w:tcPr>
            <w:tcW w:w="143" w:type="dxa"/>
          </w:tcPr>
          <w:p w:rsidR="000B4ECE" w:rsidRDefault="000B4ECE"/>
        </w:tc>
        <w:tc>
          <w:tcPr>
            <w:tcW w:w="285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426" w:type="dxa"/>
          </w:tcPr>
          <w:p w:rsidR="000B4ECE" w:rsidRDefault="000B4ECE"/>
        </w:tc>
        <w:tc>
          <w:tcPr>
            <w:tcW w:w="1277" w:type="dxa"/>
          </w:tcPr>
          <w:p w:rsidR="000B4ECE" w:rsidRDefault="000B4ECE"/>
        </w:tc>
        <w:tc>
          <w:tcPr>
            <w:tcW w:w="993" w:type="dxa"/>
          </w:tcPr>
          <w:p w:rsidR="000B4ECE" w:rsidRDefault="000B4ECE"/>
        </w:tc>
        <w:tc>
          <w:tcPr>
            <w:tcW w:w="2836" w:type="dxa"/>
          </w:tcPr>
          <w:p w:rsidR="000B4ECE" w:rsidRDefault="000B4ECE"/>
        </w:tc>
      </w:tr>
      <w:tr w:rsidR="000B4EC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0B4ECE" w:rsidRPr="00DD65A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0B4ECE" w:rsidRPr="00DD65A6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 w:rsidRPr="00DD65A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0B4ECE" w:rsidRPr="00DD65A6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 w:rsidRPr="00DD65A6">
        <w:trPr>
          <w:trHeight w:hRule="exact" w:val="124"/>
        </w:trPr>
        <w:tc>
          <w:tcPr>
            <w:tcW w:w="14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0B4ECE">
        <w:trPr>
          <w:trHeight w:hRule="exact" w:val="307"/>
        </w:trPr>
        <w:tc>
          <w:tcPr>
            <w:tcW w:w="143" w:type="dxa"/>
          </w:tcPr>
          <w:p w:rsidR="000B4ECE" w:rsidRDefault="000B4ECE"/>
        </w:tc>
        <w:tc>
          <w:tcPr>
            <w:tcW w:w="285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426" w:type="dxa"/>
          </w:tcPr>
          <w:p w:rsidR="000B4ECE" w:rsidRDefault="000B4EC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0B4ECE"/>
        </w:tc>
      </w:tr>
      <w:tr w:rsidR="000B4ECE">
        <w:trPr>
          <w:trHeight w:hRule="exact" w:val="1497"/>
        </w:trPr>
        <w:tc>
          <w:tcPr>
            <w:tcW w:w="143" w:type="dxa"/>
          </w:tcPr>
          <w:p w:rsidR="000B4ECE" w:rsidRDefault="000B4ECE"/>
        </w:tc>
        <w:tc>
          <w:tcPr>
            <w:tcW w:w="285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1419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426" w:type="dxa"/>
          </w:tcPr>
          <w:p w:rsidR="000B4ECE" w:rsidRDefault="000B4ECE"/>
        </w:tc>
        <w:tc>
          <w:tcPr>
            <w:tcW w:w="1277" w:type="dxa"/>
          </w:tcPr>
          <w:p w:rsidR="000B4ECE" w:rsidRDefault="000B4ECE"/>
        </w:tc>
        <w:tc>
          <w:tcPr>
            <w:tcW w:w="993" w:type="dxa"/>
          </w:tcPr>
          <w:p w:rsidR="000B4ECE" w:rsidRDefault="000B4ECE"/>
        </w:tc>
        <w:tc>
          <w:tcPr>
            <w:tcW w:w="2836" w:type="dxa"/>
          </w:tcPr>
          <w:p w:rsidR="000B4ECE" w:rsidRDefault="000B4ECE"/>
        </w:tc>
      </w:tr>
      <w:tr w:rsidR="000B4ECE">
        <w:trPr>
          <w:trHeight w:hRule="exact" w:val="277"/>
        </w:trPr>
        <w:tc>
          <w:tcPr>
            <w:tcW w:w="143" w:type="dxa"/>
          </w:tcPr>
          <w:p w:rsidR="000B4ECE" w:rsidRDefault="000B4EC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B4ECE" w:rsidTr="006A0A1B">
        <w:trPr>
          <w:trHeight w:hRule="exact" w:val="171"/>
        </w:trPr>
        <w:tc>
          <w:tcPr>
            <w:tcW w:w="143" w:type="dxa"/>
          </w:tcPr>
          <w:p w:rsidR="000B4ECE" w:rsidRDefault="000B4EC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0B4ECE"/>
        </w:tc>
      </w:tr>
      <w:tr w:rsidR="000B4ECE">
        <w:trPr>
          <w:trHeight w:hRule="exact" w:val="1666"/>
        </w:trPr>
        <w:tc>
          <w:tcPr>
            <w:tcW w:w="143" w:type="dxa"/>
          </w:tcPr>
          <w:p w:rsidR="000B4ECE" w:rsidRDefault="000B4EC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A0A1B" w:rsidRPr="006A0A1B" w:rsidRDefault="006A0A1B" w:rsidP="006A0A1B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обучения </w:t>
            </w:r>
            <w:r w:rsidRPr="006A0A1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202</w:t>
            </w:r>
            <w:r w:rsidR="00DD65A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0</w:t>
            </w:r>
            <w:r w:rsidRPr="006A0A1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года набора</w:t>
            </w:r>
          </w:p>
          <w:p w:rsidR="006A0A1B" w:rsidRPr="006A0A1B" w:rsidRDefault="006A0A1B" w:rsidP="006A0A1B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6A0A1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 2021/2022 учебный год</w:t>
            </w:r>
          </w:p>
          <w:p w:rsidR="006A0A1B" w:rsidRPr="00C1531A" w:rsidRDefault="006A0A1B" w:rsidP="006A0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Омск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ECE" w:rsidRDefault="000B4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B4ECE" w:rsidRDefault="006A0A1B">
      <w:pPr>
        <w:rPr>
          <w:sz w:val="0"/>
          <w:szCs w:val="0"/>
        </w:rPr>
      </w:pPr>
      <w:r>
        <w:br w:type="page"/>
      </w:r>
    </w:p>
    <w:p w:rsidR="000B4ECE" w:rsidRPr="006A0A1B" w:rsidRDefault="000B4EC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4E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0B4ECE">
        <w:trPr>
          <w:trHeight w:hRule="exact" w:val="555"/>
        </w:trPr>
        <w:tc>
          <w:tcPr>
            <w:tcW w:w="9640" w:type="dxa"/>
          </w:tcPr>
          <w:p w:rsidR="000B4ECE" w:rsidRDefault="000B4ECE"/>
        </w:tc>
      </w:tr>
      <w:tr w:rsidR="000B4EC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B4ECE" w:rsidRDefault="006A0A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4ECE" w:rsidRPr="00DD65A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B4ECE" w:rsidRPr="00DD65A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A0A1B" w:rsidRPr="006A0A1B" w:rsidRDefault="006A0A1B" w:rsidP="006A0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</w:t>
            </w:r>
            <w:bookmarkStart w:id="2" w:name="_Hlk73103641"/>
            <w:r w:rsidRPr="006A0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 о практической подготовке обучающихся, одобренным на заседании Ученого совета от 28.09.2020(протокол заседания № 2),Студенческого совета ОмГА от 28.09.2020(протокол заседания №2);</w:t>
            </w:r>
          </w:p>
          <w:bookmarkEnd w:id="2"/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«Начальное общее образование»; форма обучения – заочная на </w:t>
            </w:r>
            <w:bookmarkStart w:id="3" w:name="_Hlk73103655"/>
            <w:r w:rsidRPr="006A0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2021/2022 учебный год, утвержденным приказом ректора от 29.03.2021 №57</w:t>
            </w:r>
            <w:bookmarkEnd w:id="3"/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«Нормативно- правовые основы профессиональной деятельности» в течение </w:t>
            </w:r>
            <w:r w:rsidRPr="008C5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2021/2022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0B4ECE" w:rsidRPr="006A0A1B" w:rsidRDefault="006A0A1B">
      <w:pPr>
        <w:rPr>
          <w:sz w:val="0"/>
          <w:szCs w:val="0"/>
          <w:lang w:val="ru-RU"/>
        </w:rPr>
      </w:pPr>
      <w:r w:rsidRPr="006A0A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4ECE" w:rsidRPr="00DD65A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0B4ECE" w:rsidRPr="00DD65A6">
        <w:trPr>
          <w:trHeight w:hRule="exact" w:val="138"/>
        </w:trPr>
        <w:tc>
          <w:tcPr>
            <w:tcW w:w="964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 w:rsidRPr="00DD65A6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К.М.01.04 «Нормативно-правовые основы профессиональной деятельности».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B4ECE" w:rsidRPr="00DD65A6">
        <w:trPr>
          <w:trHeight w:hRule="exact" w:val="138"/>
        </w:trPr>
        <w:tc>
          <w:tcPr>
            <w:tcW w:w="964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 w:rsidRPr="00DD65A6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«Нормативно-правовые основы профессиональной 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B4ECE" w:rsidRPr="00DD65A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0B4E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международные стандарты в области защиты прав человека и гражданина, прав ребёнка, инвалидов и лиц с ограниченными возможностями здоровья</w:t>
            </w:r>
          </w:p>
        </w:tc>
      </w:tr>
      <w:tr w:rsidR="000B4ECE" w:rsidRPr="00DD65A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ОПК-1.2 знать систему и источники образовательного права Российской Федерации</w:t>
            </w: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знать систему и источники законодательства о семье и правах ребёнка Российской Федерации</w:t>
            </w:r>
          </w:p>
        </w:tc>
      </w:tr>
      <w:tr w:rsidR="000B4ECE" w:rsidRPr="00DD65A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знать систему и источники законодательства о труде Российской Федерации, включая Конвенции МОТ; нормативно-правовые и организационные основы деятельности образовательных организаций; правовой статус субъектов образовательных правоотношений; правовой статус работника и работодателя как субъектов трудовых правоотношений</w:t>
            </w: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уметь анализировать и практически использовать нормативно-правовые акты в области образования</w:t>
            </w: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ОПК-1.6 уметь применять нормы действующего законодательства в сфере защиты личных неимущественных и имущественных прав гражданин</w:t>
            </w: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ОПК-1.7 уметь оценивать качество образовательных услуг на основе действующих нормативно-правовых актов</w:t>
            </w: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ОПК-1.8 владеть навыками работы с законодательными и иными нормативно-правовыми актами в области образования</w:t>
            </w: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ОПК-1.9 владеть способами, методами и приемами поиска, анализа и оценки информации, необходимой для постановки и решения профессиональных задач</w:t>
            </w: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ОПК-1.10 владеть способами решения проблем правового обеспечения профессиональной деятельности в современных условиях</w:t>
            </w:r>
          </w:p>
        </w:tc>
      </w:tr>
    </w:tbl>
    <w:p w:rsidR="000B4ECE" w:rsidRPr="006A0A1B" w:rsidRDefault="006A0A1B">
      <w:pPr>
        <w:rPr>
          <w:sz w:val="0"/>
          <w:szCs w:val="0"/>
          <w:lang w:val="ru-RU"/>
        </w:rPr>
      </w:pPr>
      <w:r w:rsidRPr="006A0A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4ECE" w:rsidRPr="00DD65A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УК-2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B4E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нормативно-правовые акты, регулирующие отношения в сфере проектной и исследовательской деятельности</w:t>
            </w: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УК-2.9 уметь выявлять возможности преодоления рисков и ограничений с учетом имеющихся ресурсов и резервов</w:t>
            </w:r>
          </w:p>
        </w:tc>
      </w:tr>
      <w:tr w:rsidR="000B4ECE" w:rsidRPr="00DD65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УК-2.10 уметь проектировать процесс решения каждой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УК-2.12 владеть способами определения резервов, использование которых может компенсировать недостаток имеющихся ресурсов</w:t>
            </w:r>
          </w:p>
        </w:tc>
      </w:tr>
      <w:tr w:rsidR="000B4ECE" w:rsidRPr="00DD65A6">
        <w:trPr>
          <w:trHeight w:hRule="exact" w:val="416"/>
        </w:trPr>
        <w:tc>
          <w:tcPr>
            <w:tcW w:w="964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 w:rsidRPr="00DD65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B4ECE" w:rsidRPr="00DD65A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К.М.01.04 «Нормативно-правовые основы профессиональной деятельности» относится к обязательной части, является дисциплиной Блока Б1. </w:t>
            </w:r>
            <w:r w:rsidRPr="00DD6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Социально-гуманитарный модуль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0B4ECE" w:rsidRPr="006A0A1B" w:rsidRDefault="006A0A1B">
      <w:pPr>
        <w:rPr>
          <w:sz w:val="0"/>
          <w:szCs w:val="0"/>
          <w:lang w:val="ru-RU"/>
        </w:rPr>
      </w:pPr>
      <w:r w:rsidRPr="006A0A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0B4ECE" w:rsidRPr="00DD65A6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B4ECE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Default="000B4ECE"/>
        </w:tc>
      </w:tr>
      <w:tr w:rsidR="000B4ECE" w:rsidRPr="00DD65A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>
        <w:trPr>
          <w:trHeight w:hRule="exact" w:val="1048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Модуль "Научные основы педагогической деятельности"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Модуль "Содержание и методы обучения в предметных областях "Филология. Русский язык. Родной язык", "Филология. Литературное чтение. Литературное чтение на родном языке""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Модуль здоровья и безопасности жизнедеятельности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Предметно-методический модуль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Психология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Психолого-педагогический модуль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Детская литература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Естествознание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ИКТ и медиаинформационная грамотность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История (история России, всеобщая история)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Математика и информатика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Модуль "Содержание и методы обучения в предметной области "Математика и информатика""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Модуль "Содержание и методы обучения в предметных областях "Обществознание и естествознание (Окружающий мир)", "Основы духовно -нравственной культуры народов России""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Обществознание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Основы медицинских знаний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Применение активных методов обучения на уроках в начальной школе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Проектная деятельность в начальной школе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Речевые практики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спорт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Этика профессиональной деятельности педагога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Этнопедагогика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Модуль "Методы организации учебной деятельности обучающихся"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Модуль "Научные основы педагогической деятельности"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Модуль воспитательной деятельности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Модуль здоровья и безопасности жизнедеятельности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Социально-гуманитарный модуль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Элективные курсы по физической культуре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"Окружающий мир" в школе: содержание предмета, технологии обучения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Методика преподавания русского языка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Модуль "Содержание и методы обучения в предметных областях "Искусство" и "Технология""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Модуль "Содержание и методы обучения в предметных областях "Обществознание и естествознание (Окружающий мир)", "Основы духовно-нравственной культуры народов России""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Обучение лиц с ОВЗ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Основы вожатской деятельности</w:t>
            </w:r>
          </w:p>
          <w:p w:rsidR="000B4ECE" w:rsidRPr="006A0A1B" w:rsidRDefault="006A0A1B">
            <w:pPr>
              <w:spacing w:after="0" w:line="240" w:lineRule="auto"/>
              <w:jc w:val="center"/>
              <w:rPr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мастерство и педагогическая техника учителя начальных классов</w:t>
            </w:r>
          </w:p>
          <w:p w:rsidR="000B4ECE" w:rsidRDefault="006A0A1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практикум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ОПК-1</w:t>
            </w:r>
          </w:p>
        </w:tc>
      </w:tr>
      <w:tr w:rsidR="000B4ECE">
        <w:trPr>
          <w:trHeight w:hRule="exact" w:val="138"/>
        </w:trPr>
        <w:tc>
          <w:tcPr>
            <w:tcW w:w="3970" w:type="dxa"/>
          </w:tcPr>
          <w:p w:rsidR="000B4ECE" w:rsidRDefault="000B4ECE"/>
        </w:tc>
        <w:tc>
          <w:tcPr>
            <w:tcW w:w="3828" w:type="dxa"/>
          </w:tcPr>
          <w:p w:rsidR="000B4ECE" w:rsidRDefault="000B4ECE"/>
        </w:tc>
        <w:tc>
          <w:tcPr>
            <w:tcW w:w="852" w:type="dxa"/>
          </w:tcPr>
          <w:p w:rsidR="000B4ECE" w:rsidRDefault="000B4ECE"/>
        </w:tc>
        <w:tc>
          <w:tcPr>
            <w:tcW w:w="993" w:type="dxa"/>
          </w:tcPr>
          <w:p w:rsidR="000B4ECE" w:rsidRDefault="000B4ECE"/>
        </w:tc>
      </w:tr>
      <w:tr w:rsidR="000B4ECE" w:rsidRPr="00DD65A6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B4ECE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B4ECE">
        <w:trPr>
          <w:trHeight w:hRule="exact" w:val="138"/>
        </w:trPr>
        <w:tc>
          <w:tcPr>
            <w:tcW w:w="3970" w:type="dxa"/>
          </w:tcPr>
          <w:p w:rsidR="000B4ECE" w:rsidRDefault="000B4ECE"/>
        </w:tc>
        <w:tc>
          <w:tcPr>
            <w:tcW w:w="3828" w:type="dxa"/>
          </w:tcPr>
          <w:p w:rsidR="000B4ECE" w:rsidRDefault="000B4ECE"/>
        </w:tc>
        <w:tc>
          <w:tcPr>
            <w:tcW w:w="852" w:type="dxa"/>
          </w:tcPr>
          <w:p w:rsidR="000B4ECE" w:rsidRDefault="000B4ECE"/>
        </w:tc>
        <w:tc>
          <w:tcPr>
            <w:tcW w:w="993" w:type="dxa"/>
          </w:tcPr>
          <w:p w:rsidR="000B4ECE" w:rsidRDefault="000B4ECE"/>
        </w:tc>
      </w:tr>
      <w:tr w:rsidR="000B4EC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B4EC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4EC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4EC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4EC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B4ECE" w:rsidRDefault="006A0A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0B4EC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B4EC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4EC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0B4ECE">
        <w:trPr>
          <w:trHeight w:hRule="exact" w:val="138"/>
        </w:trPr>
        <w:tc>
          <w:tcPr>
            <w:tcW w:w="5671" w:type="dxa"/>
          </w:tcPr>
          <w:p w:rsidR="000B4ECE" w:rsidRDefault="000B4ECE"/>
        </w:tc>
        <w:tc>
          <w:tcPr>
            <w:tcW w:w="1702" w:type="dxa"/>
          </w:tcPr>
          <w:p w:rsidR="000B4ECE" w:rsidRDefault="000B4ECE"/>
        </w:tc>
        <w:tc>
          <w:tcPr>
            <w:tcW w:w="426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1135" w:type="dxa"/>
          </w:tcPr>
          <w:p w:rsidR="000B4ECE" w:rsidRDefault="000B4ECE"/>
        </w:tc>
      </w:tr>
      <w:tr w:rsidR="000B4ECE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B4ECE" w:rsidRPr="006A0A1B" w:rsidRDefault="000B4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B4ECE">
        <w:trPr>
          <w:trHeight w:hRule="exact" w:val="416"/>
        </w:trPr>
        <w:tc>
          <w:tcPr>
            <w:tcW w:w="5671" w:type="dxa"/>
          </w:tcPr>
          <w:p w:rsidR="000B4ECE" w:rsidRDefault="000B4ECE"/>
        </w:tc>
        <w:tc>
          <w:tcPr>
            <w:tcW w:w="1702" w:type="dxa"/>
          </w:tcPr>
          <w:p w:rsidR="000B4ECE" w:rsidRDefault="000B4ECE"/>
        </w:tc>
        <w:tc>
          <w:tcPr>
            <w:tcW w:w="426" w:type="dxa"/>
          </w:tcPr>
          <w:p w:rsidR="000B4ECE" w:rsidRDefault="000B4ECE"/>
        </w:tc>
        <w:tc>
          <w:tcPr>
            <w:tcW w:w="710" w:type="dxa"/>
          </w:tcPr>
          <w:p w:rsidR="000B4ECE" w:rsidRDefault="000B4ECE"/>
        </w:tc>
        <w:tc>
          <w:tcPr>
            <w:tcW w:w="1135" w:type="dxa"/>
          </w:tcPr>
          <w:p w:rsidR="000B4ECE" w:rsidRDefault="000B4ECE"/>
        </w:tc>
      </w:tr>
      <w:tr w:rsidR="000B4E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B4ECE" w:rsidRPr="00DD65A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законодательные акты в области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законодательные акты в области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4E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законодательные акты в области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B4E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4ECE" w:rsidRDefault="000B4E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4ECE" w:rsidRDefault="000B4E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4ECE" w:rsidRDefault="000B4ECE"/>
        </w:tc>
      </w:tr>
      <w:tr w:rsidR="000B4E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4E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4E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российские документы о правах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B4E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зачета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4E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4EC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0B4E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0B4E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B4ECE" w:rsidRPr="00DD65A6">
        <w:trPr>
          <w:trHeight w:hRule="exact" w:val="817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B4ECE" w:rsidRPr="006A0A1B" w:rsidRDefault="006A0A1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6A0A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</w:t>
            </w:r>
          </w:p>
        </w:tc>
      </w:tr>
    </w:tbl>
    <w:p w:rsidR="000B4ECE" w:rsidRPr="006A0A1B" w:rsidRDefault="006A0A1B">
      <w:pPr>
        <w:rPr>
          <w:sz w:val="0"/>
          <w:szCs w:val="0"/>
          <w:lang w:val="ru-RU"/>
        </w:rPr>
      </w:pPr>
      <w:r w:rsidRPr="006A0A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4ECE" w:rsidRPr="00DD65A6">
        <w:trPr>
          <w:trHeight w:hRule="exact" w:val="9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наличии факта зачисления таких обучающихся с учетом конкретных нозологий).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B4ECE" w:rsidRPr="00DD65A6" w:rsidRDefault="006A0A1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DD65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B4E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B4E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B4ECE" w:rsidRPr="00DD65A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законодательные акты в области образования</w:t>
            </w:r>
          </w:p>
        </w:tc>
      </w:tr>
      <w:tr w:rsidR="000B4ECE" w:rsidRPr="00DD65A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нормативно-правового образования в формировании качеств и компетентностей</w:t>
            </w:r>
          </w:p>
          <w:p w:rsidR="000B4ECE" w:rsidRDefault="006A0A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 педагога.</w:t>
            </w:r>
          </w:p>
        </w:tc>
      </w:tr>
      <w:tr w:rsidR="000B4E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Права ребенка</w:t>
            </w:r>
          </w:p>
        </w:tc>
      </w:tr>
      <w:tr w:rsidR="000B4ECE" w:rsidRPr="00DD65A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Конвенции о правах ребенка. Понятие «ребенок», приоритетность интересов детей и обязательство государств-участников. Перечень прав на жизнь, имя, гражданство, право знать своих родителей, право на заботу родителей.</w:t>
            </w:r>
          </w:p>
        </w:tc>
      </w:tr>
      <w:tr w:rsidR="000B4E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B4ECE">
        <w:trPr>
          <w:trHeight w:hRule="exact" w:val="14"/>
        </w:trPr>
        <w:tc>
          <w:tcPr>
            <w:tcW w:w="9640" w:type="dxa"/>
          </w:tcPr>
          <w:p w:rsidR="000B4ECE" w:rsidRDefault="000B4ECE"/>
        </w:tc>
      </w:tr>
      <w:tr w:rsidR="000B4E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Права ребенка</w:t>
            </w:r>
          </w:p>
        </w:tc>
      </w:tr>
      <w:tr w:rsidR="000B4EC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 государства помогать родителям. Права детей на образование. Комитет по правам ребёнка, его структура, функции, права и обязанности.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Процедурно-правовые проблемы соблюдения государствами положений Конвенции.</w:t>
            </w:r>
          </w:p>
        </w:tc>
      </w:tr>
    </w:tbl>
    <w:p w:rsidR="000B4ECE" w:rsidRDefault="006A0A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B4ECE" w:rsidRPr="00DD65A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B4ECE" w:rsidRPr="00DD65A6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«Нормативно- правовые основы профессиональной деятельности» / Лобжанидзе Галина Ираклиевна. – Омск: Изд-во Омской гуманитарной академии, 2020.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B4ECE" w:rsidRPr="00DD65A6">
        <w:trPr>
          <w:trHeight w:hRule="exact" w:val="138"/>
        </w:trPr>
        <w:tc>
          <w:tcPr>
            <w:tcW w:w="285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B4ECE" w:rsidRPr="00DD65A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Рожков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Вавилова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Феклин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349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A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978-5-534-08709-3.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A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0A1B">
              <w:rPr>
                <w:lang w:val="ru-RU"/>
              </w:rPr>
              <w:t xml:space="preserve"> </w:t>
            </w:r>
            <w:hyperlink r:id="rId4" w:history="1">
              <w:r w:rsidR="00BA7C34">
                <w:rPr>
                  <w:rStyle w:val="a3"/>
                  <w:lang w:val="ru-RU"/>
                </w:rPr>
                <w:t>https://urait.ru/bcode/426197</w:t>
              </w:r>
            </w:hyperlink>
            <w:r w:rsidRPr="006A0A1B">
              <w:rPr>
                <w:lang w:val="ru-RU"/>
              </w:rPr>
              <w:t xml:space="preserve"> </w:t>
            </w:r>
          </w:p>
        </w:tc>
      </w:tr>
      <w:tr w:rsidR="000B4ECE">
        <w:trPr>
          <w:trHeight w:hRule="exact" w:val="277"/>
        </w:trPr>
        <w:tc>
          <w:tcPr>
            <w:tcW w:w="285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B4ECE" w:rsidRPr="00DD65A6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Организационно-правовые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И.И.,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Ерофеев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Ю.В.,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Крига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Бережной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В.Г.,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Булацева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М.Б.,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Ляпин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Омск: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ОмГА,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A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0A1B">
              <w:rPr>
                <w:lang w:val="ru-RU"/>
              </w:rPr>
              <w:t xml:space="preserve">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A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0A1B">
              <w:rPr>
                <w:lang w:val="ru-RU"/>
              </w:rPr>
              <w:t xml:space="preserve"> </w:t>
            </w:r>
            <w:hyperlink r:id="rId5" w:history="1">
              <w:r w:rsidR="00BA7C34">
                <w:rPr>
                  <w:rStyle w:val="a3"/>
                  <w:lang w:val="ru-RU"/>
                </w:rPr>
                <w:t>http://lib.omga.su/files/n/novikova_org_pr_asp_ozsch.pdf</w:t>
              </w:r>
            </w:hyperlink>
            <w:r w:rsidRPr="006A0A1B">
              <w:rPr>
                <w:lang w:val="ru-RU"/>
              </w:rPr>
              <w:t xml:space="preserve"> </w:t>
            </w:r>
          </w:p>
        </w:tc>
      </w:tr>
      <w:tr w:rsidR="000B4ECE" w:rsidRPr="00DD65A6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B4ECE" w:rsidRPr="00DD65A6">
        <w:trPr>
          <w:trHeight w:hRule="exact" w:val="584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6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7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8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9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0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1" w:history="1">
              <w:r w:rsidR="00D565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2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3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4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5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DD6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6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6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7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8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</w:t>
            </w:r>
          </w:p>
        </w:tc>
      </w:tr>
    </w:tbl>
    <w:p w:rsidR="000B4ECE" w:rsidRPr="006A0A1B" w:rsidRDefault="006A0A1B">
      <w:pPr>
        <w:rPr>
          <w:sz w:val="0"/>
          <w:szCs w:val="0"/>
          <w:lang w:val="ru-RU"/>
        </w:rPr>
      </w:pPr>
      <w:r w:rsidRPr="006A0A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4ECE" w:rsidRPr="00DD65A6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B4ECE" w:rsidRPr="00DD65A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0B4ECE">
        <w:trPr>
          <w:trHeight w:hRule="exact" w:val="110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B4ECE" w:rsidRDefault="006A0A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теме.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Решая конкретную задачу,</w:t>
            </w:r>
          </w:p>
        </w:tc>
      </w:tr>
    </w:tbl>
    <w:p w:rsidR="000B4ECE" w:rsidRDefault="006A0A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4ECE" w:rsidRPr="00DD65A6">
        <w:trPr>
          <w:trHeight w:hRule="exact" w:val="2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B4ECE" w:rsidRPr="00DD65A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B4ECE" w:rsidRPr="00DD65A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0B4ECE" w:rsidRPr="006A0A1B" w:rsidRDefault="000B4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0B4ECE" w:rsidRDefault="006A0A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B4ECE" w:rsidRDefault="006A0A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0B4ECE" w:rsidRPr="006A0A1B" w:rsidRDefault="000B4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19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0B4ECE" w:rsidRPr="00DD65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0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0B4ECE" w:rsidRPr="00DD65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1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0B4E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B4ECE" w:rsidRPr="00DD65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0B4ECE" w:rsidRPr="00DD65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0B4ECE" w:rsidRPr="00DD65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4" w:history="1">
              <w:r w:rsidR="00BA7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0B4ECE" w:rsidRPr="00DD65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5" w:history="1">
              <w:r w:rsidR="00D565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0B4ECE" w:rsidRPr="00DD65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6" w:history="1">
              <w:r w:rsidR="00D565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0B4EC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Default="006A0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B4ECE" w:rsidRPr="00DD65A6">
        <w:trPr>
          <w:trHeight w:hRule="exact" w:val="51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</w:tc>
      </w:tr>
    </w:tbl>
    <w:p w:rsidR="000B4ECE" w:rsidRPr="006A0A1B" w:rsidRDefault="006A0A1B">
      <w:pPr>
        <w:rPr>
          <w:sz w:val="0"/>
          <w:szCs w:val="0"/>
          <w:lang w:val="ru-RU"/>
        </w:rPr>
      </w:pPr>
      <w:r w:rsidRPr="006A0A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4ECE" w:rsidRPr="00DD65A6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обработка текстовой, графической и эмпирической информации;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0B4ECE" w:rsidRPr="00DD65A6">
        <w:trPr>
          <w:trHeight w:hRule="exact" w:val="277"/>
        </w:trPr>
        <w:tc>
          <w:tcPr>
            <w:tcW w:w="9640" w:type="dxa"/>
          </w:tcPr>
          <w:p w:rsidR="000B4ECE" w:rsidRPr="006A0A1B" w:rsidRDefault="000B4ECE">
            <w:pPr>
              <w:rPr>
                <w:lang w:val="ru-RU"/>
              </w:rPr>
            </w:pPr>
          </w:p>
        </w:tc>
      </w:tr>
      <w:tr w:rsidR="000B4ECE" w:rsidRPr="00DD65A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B4ECE" w:rsidRPr="00DD65A6">
        <w:trPr>
          <w:trHeight w:hRule="exact" w:val="11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D565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</w:t>
            </w:r>
          </w:p>
        </w:tc>
      </w:tr>
    </w:tbl>
    <w:p w:rsidR="000B4ECE" w:rsidRPr="006A0A1B" w:rsidRDefault="006A0A1B">
      <w:pPr>
        <w:rPr>
          <w:sz w:val="0"/>
          <w:szCs w:val="0"/>
          <w:lang w:val="ru-RU"/>
        </w:rPr>
      </w:pPr>
      <w:r w:rsidRPr="006A0A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4ECE" w:rsidRPr="00DD65A6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4ECE" w:rsidRPr="006A0A1B" w:rsidRDefault="006A0A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A0A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0B4ECE" w:rsidRPr="006A0A1B" w:rsidRDefault="000B4ECE">
      <w:pPr>
        <w:rPr>
          <w:lang w:val="ru-RU"/>
        </w:rPr>
      </w:pPr>
    </w:p>
    <w:sectPr w:rsidR="000B4ECE" w:rsidRPr="006A0A1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B4ECE"/>
    <w:rsid w:val="001F0BC7"/>
    <w:rsid w:val="004B0321"/>
    <w:rsid w:val="006A0A1B"/>
    <w:rsid w:val="00BA7C34"/>
    <w:rsid w:val="00CB6211"/>
    <w:rsid w:val="00D31453"/>
    <w:rsid w:val="00D56597"/>
    <w:rsid w:val="00DD65A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DAEA8-52EC-47F1-956F-F077854E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5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xfordjoumals.org" TargetMode="External"/><Relationship Id="rId18" Type="http://schemas.openxmlformats.org/officeDocument/2006/relationships/hyperlink" Target="http://ru.spinform.ru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biblio-online.ru" TargetMode="External"/><Relationship Id="rId12" Type="http://schemas.openxmlformats.org/officeDocument/2006/relationships/hyperlink" Target="http://journals.cambridge.org" TargetMode="External"/><Relationship Id="rId17" Type="http://schemas.openxmlformats.org/officeDocument/2006/relationships/hyperlink" Target="http://diss.rsl.ru" TargetMode="External"/><Relationship Id="rId25" Type="http://schemas.openxmlformats.org/officeDocument/2006/relationships/hyperlink" Target="http://www.governme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edu.garant.ru/omga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ww.president.kremlin.ru" TargetMode="External"/><Relationship Id="rId5" Type="http://schemas.openxmlformats.org/officeDocument/2006/relationships/hyperlink" Target="http://lib.omga.su/files/n/novikova_org_pr_asp_ozsch.pdf" TargetMode="External"/><Relationship Id="rId15" Type="http://schemas.openxmlformats.org/officeDocument/2006/relationships/hyperlink" Target="http://www.benran.ru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ciencedirect.com" TargetMode="External"/><Relationship Id="rId19" Type="http://schemas.openxmlformats.org/officeDocument/2006/relationships/hyperlink" Target="http://www.consultant.ru/edu/student/study/" TargetMode="External"/><Relationship Id="rId4" Type="http://schemas.openxmlformats.org/officeDocument/2006/relationships/hyperlink" Target="https://urait.ru/bcode/426197" TargetMode="Externa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dic.academic.ru/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5662</Words>
  <Characters>32280</Characters>
  <Application>Microsoft Office Word</Application>
  <DocSecurity>0</DocSecurity>
  <Lines>269</Lines>
  <Paragraphs>75</Paragraphs>
  <ScaleCrop>false</ScaleCrop>
  <Company/>
  <LinksUpToDate>false</LinksUpToDate>
  <CharactersWithSpaces>37867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2020-2021_ФГОС3++2020_Бак-ЗФО-ПО(НО)(20)_plx_Нормативно-правовые основы профессиональной деятельности</dc:title>
  <dc:creator>FastReport.NET</dc:creator>
  <cp:lastModifiedBy>Mark Bernstorf</cp:lastModifiedBy>
  <cp:revision>7</cp:revision>
  <dcterms:created xsi:type="dcterms:W3CDTF">2021-07-19T06:29:00Z</dcterms:created>
  <dcterms:modified xsi:type="dcterms:W3CDTF">2022-11-13T10:01:00Z</dcterms:modified>
</cp:coreProperties>
</file>